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bookmarkStart w:id="0" w:name="_GoBack"/>
      <w:r w:rsidRPr="00B71CC0">
        <w:rPr>
          <w:b/>
          <w:bCs/>
          <w:caps/>
          <w:sz w:val="28"/>
          <w:szCs w:val="28"/>
        </w:rPr>
        <w:t>Memorandum</w:t>
      </w:r>
    </w:p>
    <w:bookmarkEnd w:id="0"/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59B287A8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C01B0E">
        <w:rPr>
          <w:rFonts w:ascii="Trebuchet MS" w:eastAsia="Times New Roman" w:hAnsi="Trebuchet MS" w:cs="Arial"/>
          <w:sz w:val="22"/>
          <w:szCs w:val="22"/>
        </w:rPr>
        <w:t>March 23,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6CD48834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01B0E">
        <w:rPr>
          <w:rFonts w:ascii="Trebuchet MS" w:eastAsia="Times New Roman" w:hAnsi="Trebuchet MS" w:cs="Arial"/>
          <w:sz w:val="22"/>
          <w:szCs w:val="22"/>
        </w:rPr>
        <w:t>Revision of Section 250, Environmental, Health and Safety Management</w:t>
      </w:r>
    </w:p>
    <w:p w14:paraId="498F0AF7" w14:textId="2ECC44D2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C01B0E" w:rsidRPr="00C01B0E">
        <w:rPr>
          <w:color w:val="auto"/>
          <w:sz w:val="22"/>
          <w:szCs w:val="22"/>
        </w:rPr>
        <w:t>Revision of Section 250, Environmental, Health and Safety Management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227312">
        <w:rPr>
          <w:color w:val="auto"/>
          <w:sz w:val="22"/>
          <w:szCs w:val="22"/>
        </w:rPr>
        <w:t>14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pages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C01B0E">
        <w:rPr>
          <w:color w:val="auto"/>
          <w:sz w:val="22"/>
          <w:szCs w:val="22"/>
        </w:rPr>
        <w:t>January 15, 2015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6C4679C1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</w:t>
      </w:r>
      <w:r w:rsidR="00C01B0E">
        <w:rPr>
          <w:color w:val="auto"/>
          <w:sz w:val="22"/>
          <w:szCs w:val="22"/>
        </w:rPr>
        <w:t>all projects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C01B0E">
        <w:rPr>
          <w:color w:val="auto"/>
          <w:sz w:val="22"/>
          <w:szCs w:val="22"/>
        </w:rPr>
        <w:t>April 20,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0F0046C5" w:rsidR="00BD60DA" w:rsidRPr="002D6B33" w:rsidRDefault="00227312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C01B0E">
        <w:rPr>
          <w:rFonts w:ascii="Trebuchet MS" w:hAnsi="Trebuchet MS"/>
          <w:sz w:val="22"/>
          <w:szCs w:val="22"/>
        </w:rPr>
        <w:t xml:space="preserve">upgrades requirements to current CDOT </w:t>
      </w:r>
      <w:r w:rsidRPr="00C80C10">
        <w:rPr>
          <w:rFonts w:ascii="Trebuchet MS" w:hAnsi="Trebuchet MS"/>
          <w:i/>
          <w:sz w:val="22"/>
          <w:szCs w:val="22"/>
        </w:rPr>
        <w:t xml:space="preserve">Regulated Asbestos-Contaminated Soil Management Standard Operating </w:t>
      </w:r>
      <w:proofErr w:type="gramStart"/>
      <w:r w:rsidRPr="00C80C10">
        <w:rPr>
          <w:rFonts w:ascii="Trebuchet MS" w:hAnsi="Trebuchet MS"/>
          <w:i/>
          <w:sz w:val="22"/>
          <w:szCs w:val="22"/>
        </w:rPr>
        <w:t>Procedure</w:t>
      </w:r>
      <w:r>
        <w:rPr>
          <w:rFonts w:ascii="Trebuchet MS" w:hAnsi="Trebuchet MS"/>
          <w:sz w:val="22"/>
          <w:szCs w:val="22"/>
        </w:rPr>
        <w:t xml:space="preserve"> </w:t>
      </w:r>
      <w:r w:rsidR="00C01B0E">
        <w:rPr>
          <w:rFonts w:ascii="Trebuchet MS" w:hAnsi="Trebuchet MS"/>
          <w:sz w:val="22"/>
          <w:szCs w:val="22"/>
        </w:rPr>
        <w:t>,</w:t>
      </w:r>
      <w:proofErr w:type="gramEnd"/>
      <w:r w:rsidR="00C01B0E">
        <w:rPr>
          <w:rFonts w:ascii="Trebuchet MS" w:hAnsi="Trebuchet MS"/>
          <w:sz w:val="22"/>
          <w:szCs w:val="22"/>
        </w:rPr>
        <w:t xml:space="preserve"> which is dated October </w:t>
      </w:r>
      <w:r>
        <w:rPr>
          <w:rFonts w:ascii="Trebuchet MS" w:hAnsi="Trebuchet MS"/>
          <w:sz w:val="22"/>
          <w:szCs w:val="22"/>
        </w:rPr>
        <w:t>18</w:t>
      </w:r>
      <w:r w:rsidR="00C01B0E">
        <w:rPr>
          <w:rFonts w:ascii="Trebuchet MS" w:hAnsi="Trebuchet MS"/>
          <w:sz w:val="22"/>
          <w:szCs w:val="22"/>
        </w:rPr>
        <w:t>, 2016.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40EB" w14:textId="77777777" w:rsidR="006908C0" w:rsidRDefault="006908C0" w:rsidP="00370CDA">
      <w:r>
        <w:separator/>
      </w:r>
    </w:p>
  </w:endnote>
  <w:endnote w:type="continuationSeparator" w:id="0">
    <w:p w14:paraId="52D6BAED" w14:textId="77777777" w:rsidR="006908C0" w:rsidRDefault="006908C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4FE8" w14:textId="77777777" w:rsidR="006908C0" w:rsidRDefault="006908C0" w:rsidP="00370CDA">
      <w:r>
        <w:separator/>
      </w:r>
    </w:p>
  </w:footnote>
  <w:footnote w:type="continuationSeparator" w:id="0">
    <w:p w14:paraId="41F186C8" w14:textId="77777777" w:rsidR="006908C0" w:rsidRDefault="006908C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D2E80"/>
    <w:rsid w:val="00227312"/>
    <w:rsid w:val="0024537E"/>
    <w:rsid w:val="00283E9E"/>
    <w:rsid w:val="002C1694"/>
    <w:rsid w:val="002D6B33"/>
    <w:rsid w:val="00370CDA"/>
    <w:rsid w:val="00397809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45762"/>
    <w:rsid w:val="00661D0F"/>
    <w:rsid w:val="006908C0"/>
    <w:rsid w:val="00700833"/>
    <w:rsid w:val="00733213"/>
    <w:rsid w:val="00766707"/>
    <w:rsid w:val="007877FC"/>
    <w:rsid w:val="007918A9"/>
    <w:rsid w:val="007F483E"/>
    <w:rsid w:val="00800B86"/>
    <w:rsid w:val="0086424A"/>
    <w:rsid w:val="0093767A"/>
    <w:rsid w:val="0096175F"/>
    <w:rsid w:val="009B7DA8"/>
    <w:rsid w:val="009C1544"/>
    <w:rsid w:val="009F63B1"/>
    <w:rsid w:val="00B101C3"/>
    <w:rsid w:val="00B340AC"/>
    <w:rsid w:val="00BA4A99"/>
    <w:rsid w:val="00BB4F18"/>
    <w:rsid w:val="00BB5A81"/>
    <w:rsid w:val="00BD60DA"/>
    <w:rsid w:val="00BF0EE0"/>
    <w:rsid w:val="00C01B0E"/>
    <w:rsid w:val="00C71BE4"/>
    <w:rsid w:val="00C80C10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2017-03-23T16:30:00Z</dcterms:created>
  <dcterms:modified xsi:type="dcterms:W3CDTF">2017-03-23T16:30:00Z</dcterms:modified>
</cp:coreProperties>
</file>